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81E4" w14:textId="77777777" w:rsidR="00AB4EAB" w:rsidRPr="00AB4EAB" w:rsidRDefault="00AB4EAB" w:rsidP="00AB4EAB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B4EAB">
        <w:rPr>
          <w:rFonts w:ascii="Arial" w:hAnsi="Arial" w:cs="Arial"/>
          <w:b/>
          <w:color w:val="000000" w:themeColor="text1"/>
          <w:sz w:val="22"/>
          <w:szCs w:val="22"/>
        </w:rPr>
        <w:t xml:space="preserve">Megan Herting, Ph.D. </w:t>
      </w:r>
      <w:r w:rsidRPr="00AB4EAB">
        <w:rPr>
          <w:rFonts w:ascii="Arial" w:hAnsi="Arial" w:cs="Arial"/>
          <w:color w:val="000000" w:themeColor="text1"/>
          <w:sz w:val="22"/>
          <w:szCs w:val="22"/>
        </w:rPr>
        <w:t>Assistant Professor of Preventive Medicine and Pediatrics</w:t>
      </w:r>
    </w:p>
    <w:p w14:paraId="4258DA54" w14:textId="16FE8F21" w:rsidR="00AB4EAB" w:rsidRPr="00AB4EAB" w:rsidRDefault="00AB4EAB" w:rsidP="00AB4EAB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B4EAB">
        <w:rPr>
          <w:rFonts w:ascii="Arial" w:hAnsi="Arial" w:cs="Arial"/>
          <w:color w:val="000000" w:themeColor="text1"/>
          <w:sz w:val="22"/>
          <w:szCs w:val="22"/>
        </w:rPr>
        <w:t>Director of the Herting Neuroimaging Laboratory (hertinglab.usc.edu)</w:t>
      </w:r>
    </w:p>
    <w:p w14:paraId="3EC59278" w14:textId="218C3BA6" w:rsidR="00AB4EAB" w:rsidRPr="00AB4EAB" w:rsidRDefault="00AB4EAB" w:rsidP="00AB4EAB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B4EAB">
        <w:rPr>
          <w:rFonts w:ascii="Arial" w:hAnsi="Arial" w:cs="Arial"/>
          <w:color w:val="000000" w:themeColor="text1"/>
          <w:sz w:val="22"/>
          <w:szCs w:val="22"/>
        </w:rPr>
        <w:t xml:space="preserve">Website: </w:t>
      </w:r>
      <w:hyperlink r:id="rId5" w:history="1">
        <w:r w:rsidRPr="00AB4E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www.hertinglab.usc.edu</w:t>
        </w:r>
      </w:hyperlink>
      <w:r w:rsidRPr="00AB4E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4E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| contact: herting@usc.edu</w:t>
      </w:r>
    </w:p>
    <w:p w14:paraId="1E51060F" w14:textId="72F64A3F" w:rsidR="00AB4EAB" w:rsidRPr="00AB4EAB" w:rsidRDefault="00AB4EAB" w:rsidP="00AB4EAB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B4EAB">
        <w:rPr>
          <w:rFonts w:ascii="Arial" w:hAnsi="Arial" w:cs="Arial"/>
          <w:color w:val="000000" w:themeColor="text1"/>
          <w:sz w:val="22"/>
          <w:szCs w:val="22"/>
        </w:rPr>
        <w:t>Lab research objectives:</w:t>
      </w:r>
    </w:p>
    <w:p w14:paraId="6D8B35B7" w14:textId="1E032224" w:rsidR="00AB4EAB" w:rsidRPr="00AB4EAB" w:rsidRDefault="00AB4EAB" w:rsidP="00AB4EAB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B4EAB">
        <w:rPr>
          <w:rFonts w:ascii="Arial" w:hAnsi="Arial" w:cs="Arial"/>
          <w:color w:val="000000" w:themeColor="text1"/>
          <w:sz w:val="22"/>
          <w:szCs w:val="22"/>
        </w:rPr>
        <w:t>Understanding neurotypical and atypical brain development using advanced human MRI techniques</w:t>
      </w:r>
    </w:p>
    <w:p w14:paraId="6087DD34" w14:textId="035E6A58" w:rsidR="00AB4EAB" w:rsidRPr="00AB4EAB" w:rsidRDefault="00AB4EAB" w:rsidP="00AB4EAB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B4EAB">
        <w:rPr>
          <w:rFonts w:ascii="Arial" w:hAnsi="Arial" w:cs="Arial"/>
          <w:color w:val="000000" w:themeColor="text1"/>
          <w:sz w:val="22"/>
          <w:szCs w:val="22"/>
        </w:rPr>
        <w:t>Identifying risk and resiliency factors in risk for mental health problems in children and adolescence</w:t>
      </w:r>
    </w:p>
    <w:p w14:paraId="751523E4" w14:textId="517A3287" w:rsidR="00AB4EAB" w:rsidRPr="00AB4EAB" w:rsidRDefault="00AB4EAB" w:rsidP="00AB4EAB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B4EAB">
        <w:rPr>
          <w:rFonts w:ascii="Arial" w:hAnsi="Arial" w:cs="Arial"/>
          <w:color w:val="000000" w:themeColor="text1"/>
          <w:sz w:val="22"/>
          <w:szCs w:val="22"/>
        </w:rPr>
        <w:t>Looking for a postdoc with expertise in big data, biostatistics/epidemiology, and/or advance</w:t>
      </w:r>
      <w:r w:rsidR="008E48C5">
        <w:rPr>
          <w:rFonts w:ascii="Arial" w:hAnsi="Arial" w:cs="Arial"/>
          <w:color w:val="000000" w:themeColor="text1"/>
          <w:sz w:val="22"/>
          <w:szCs w:val="22"/>
        </w:rPr>
        <w:t xml:space="preserve">d </w:t>
      </w:r>
      <w:r w:rsidRPr="00AB4EAB">
        <w:rPr>
          <w:rFonts w:ascii="Arial" w:hAnsi="Arial" w:cs="Arial"/>
          <w:color w:val="000000" w:themeColor="text1"/>
          <w:sz w:val="22"/>
          <w:szCs w:val="22"/>
        </w:rPr>
        <w:t>MRI analytic methods. Contribute to preprocessing, analyses, and leadership in interpretation and</w:t>
      </w:r>
      <w:r w:rsidR="00A04C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4EAB">
        <w:rPr>
          <w:rFonts w:ascii="Arial" w:hAnsi="Arial" w:cs="Arial"/>
          <w:color w:val="000000" w:themeColor="text1"/>
          <w:sz w:val="22"/>
          <w:szCs w:val="22"/>
        </w:rPr>
        <w:t>writing using multi-modal MRI datasets at both 3T and 7T, including those collected in-house (locally) and as part of larger national efforts, such as the A</w:t>
      </w:r>
      <w:bookmarkStart w:id="0" w:name="_GoBack"/>
      <w:bookmarkEnd w:id="0"/>
      <w:r w:rsidRPr="00AB4EAB">
        <w:rPr>
          <w:rFonts w:ascii="Arial" w:hAnsi="Arial" w:cs="Arial"/>
          <w:color w:val="000000" w:themeColor="text1"/>
          <w:sz w:val="22"/>
          <w:szCs w:val="22"/>
        </w:rPr>
        <w:t xml:space="preserve">BCD study. </w:t>
      </w:r>
    </w:p>
    <w:p w14:paraId="7658904F" w14:textId="3213578F" w:rsidR="00AB4EAB" w:rsidRPr="00AB4EAB" w:rsidRDefault="00AB4EAB" w:rsidP="00AB4EAB">
      <w:pPr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</w:pPr>
      <w:r w:rsidRPr="00AB4EAB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  <w:t>Requirements – PhD in neuroscience, engineering, statistics, epidemiology, or related field – Strong computational/engineering background – Skilled in coding (i.e. R, Python, Bash, and/or MATLAB)</w:t>
      </w:r>
      <w:r w:rsidR="00DC4E1B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  <w:t>.</w:t>
      </w:r>
      <w:r w:rsidR="00130686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  <w:t xml:space="preserve"> Statistical knowledge of linear mixed effects (LME) and general additive modeling (GAM) highly desired. </w:t>
      </w:r>
    </w:p>
    <w:p w14:paraId="22E83B6E" w14:textId="77777777" w:rsidR="00AB4EAB" w:rsidRPr="00AB4EAB" w:rsidRDefault="00AB4EAB" w:rsidP="00AB4EAB">
      <w:pPr>
        <w:rPr>
          <w:rFonts w:ascii="Arial" w:eastAsia="Times New Roman" w:hAnsi="Arial" w:cs="Arial"/>
          <w:sz w:val="22"/>
          <w:szCs w:val="22"/>
        </w:rPr>
      </w:pPr>
    </w:p>
    <w:p w14:paraId="2B14E55F" w14:textId="5E0796DC" w:rsidR="00F617B6" w:rsidRPr="00AB4EAB" w:rsidRDefault="00AB4EAB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AB4E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Our lab has strong collaborations with the California Institute of Technology (Caltech), </w:t>
      </w:r>
      <w:r w:rsidRPr="00AB4EAB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</w:rPr>
        <w:t>USC</w:t>
      </w:r>
      <w:r w:rsidRPr="00AB4E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Mark and Mary Stevens </w:t>
      </w:r>
      <w:r w:rsidRPr="00AB4EAB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</w:rPr>
        <w:t>Neuroimaging and Informatics</w:t>
      </w:r>
      <w:r w:rsidRPr="00AB4E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Institute, and Children’s Hospital Los Angeles.</w:t>
      </w:r>
    </w:p>
    <w:p w14:paraId="6433718D" w14:textId="24982330" w:rsidR="00AB4EAB" w:rsidRDefault="00AB4EA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B8AB0AA" w14:textId="77777777" w:rsidR="00AB4EAB" w:rsidRPr="00AB4EAB" w:rsidRDefault="00AB4EA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AB4EAB" w:rsidRPr="00AB4EAB" w:rsidSect="0098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823"/>
    <w:multiLevelType w:val="hybridMultilevel"/>
    <w:tmpl w:val="C32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AB"/>
    <w:rsid w:val="00130686"/>
    <w:rsid w:val="002F344C"/>
    <w:rsid w:val="00662CA4"/>
    <w:rsid w:val="008547BF"/>
    <w:rsid w:val="008E48C5"/>
    <w:rsid w:val="00980018"/>
    <w:rsid w:val="00A04C60"/>
    <w:rsid w:val="00A04E00"/>
    <w:rsid w:val="00AB4EAB"/>
    <w:rsid w:val="00B30D4E"/>
    <w:rsid w:val="00D97E6A"/>
    <w:rsid w:val="00DC4E1B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CBF31"/>
  <w15:chartTrackingRefBased/>
  <w15:docId w15:val="{02DA655E-4C4F-D84F-88F2-60CFA8F0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4E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EA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4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tinglab.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Herting</dc:creator>
  <cp:keywords/>
  <dc:description/>
  <cp:lastModifiedBy>Megan M. Herting</cp:lastModifiedBy>
  <cp:revision>6</cp:revision>
  <dcterms:created xsi:type="dcterms:W3CDTF">2019-06-27T19:34:00Z</dcterms:created>
  <dcterms:modified xsi:type="dcterms:W3CDTF">2019-06-27T21:58:00Z</dcterms:modified>
</cp:coreProperties>
</file>